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A3330" w14:textId="77777777" w:rsidR="00773037" w:rsidRPr="00773037" w:rsidRDefault="00773037" w:rsidP="00773037">
      <w:pPr>
        <w:jc w:val="center"/>
        <w:rPr>
          <w:rFonts w:ascii="Times New Roman" w:hAnsi="Times New Roman" w:cs="Times New Roman"/>
          <w:sz w:val="24"/>
          <w:szCs w:val="24"/>
        </w:rPr>
      </w:pPr>
      <w:r w:rsidRPr="00773037">
        <w:rPr>
          <w:rFonts w:ascii="Times New Roman" w:hAnsi="Times New Roman" w:cs="Times New Roman"/>
          <w:sz w:val="24"/>
          <w:szCs w:val="24"/>
        </w:rPr>
        <w:t>PORTUGUESE IN INDIA.</w:t>
      </w:r>
    </w:p>
    <w:p w14:paraId="7390DD88" w14:textId="77777777" w:rsidR="00773037" w:rsidRDefault="00773037" w:rsidP="00773037">
      <w:pPr>
        <w:pStyle w:val="NoSpacing"/>
        <w:spacing w:line="480" w:lineRule="auto"/>
        <w:jc w:val="center"/>
        <w:rPr>
          <w:rFonts w:ascii="Times New Roman" w:hAnsi="Times New Roman" w:cs="Times New Roman"/>
          <w:sz w:val="24"/>
          <w:szCs w:val="24"/>
        </w:rPr>
      </w:pPr>
    </w:p>
    <w:p w14:paraId="7D2C58DE" w14:textId="77777777" w:rsidR="00773037" w:rsidRDefault="00773037" w:rsidP="00773037">
      <w:pPr>
        <w:pStyle w:val="NoSpacing"/>
        <w:spacing w:line="480" w:lineRule="auto"/>
        <w:jc w:val="center"/>
        <w:rPr>
          <w:rFonts w:ascii="Times New Roman" w:hAnsi="Times New Roman" w:cs="Times New Roman"/>
          <w:sz w:val="24"/>
          <w:szCs w:val="24"/>
        </w:rPr>
      </w:pPr>
    </w:p>
    <w:p w14:paraId="23EFE01D" w14:textId="178FA7FD" w:rsidR="00773037" w:rsidRPr="00C77251" w:rsidRDefault="00773037" w:rsidP="00773037">
      <w:pPr>
        <w:pStyle w:val="NoSpacing"/>
        <w:spacing w:line="480" w:lineRule="auto"/>
        <w:jc w:val="center"/>
        <w:rPr>
          <w:rFonts w:ascii="Times New Roman" w:hAnsi="Times New Roman" w:cs="Times New Roman"/>
          <w:sz w:val="24"/>
          <w:szCs w:val="24"/>
        </w:rPr>
      </w:pPr>
      <w:r w:rsidRPr="00C77251">
        <w:rPr>
          <w:rFonts w:ascii="Times New Roman" w:hAnsi="Times New Roman" w:cs="Times New Roman"/>
          <w:sz w:val="24"/>
          <w:szCs w:val="24"/>
        </w:rPr>
        <w:t>Institution Affiliation</w:t>
      </w:r>
    </w:p>
    <w:p w14:paraId="44756C29" w14:textId="77777777" w:rsidR="00773037" w:rsidRPr="00C77251" w:rsidRDefault="00773037" w:rsidP="00773037">
      <w:pPr>
        <w:pStyle w:val="NoSpacing"/>
        <w:spacing w:line="480" w:lineRule="auto"/>
        <w:jc w:val="center"/>
        <w:rPr>
          <w:rFonts w:ascii="Times New Roman" w:hAnsi="Times New Roman" w:cs="Times New Roman"/>
          <w:sz w:val="24"/>
          <w:szCs w:val="24"/>
        </w:rPr>
      </w:pPr>
      <w:r w:rsidRPr="00C77251">
        <w:rPr>
          <w:rFonts w:ascii="Times New Roman" w:hAnsi="Times New Roman" w:cs="Times New Roman"/>
          <w:sz w:val="24"/>
          <w:szCs w:val="24"/>
        </w:rPr>
        <w:t>Student Name</w:t>
      </w:r>
    </w:p>
    <w:p w14:paraId="67C34080" w14:textId="77777777" w:rsidR="00773037" w:rsidRPr="00C77251" w:rsidRDefault="00773037" w:rsidP="00773037">
      <w:pPr>
        <w:pStyle w:val="NoSpacing"/>
        <w:spacing w:line="480" w:lineRule="auto"/>
        <w:jc w:val="center"/>
        <w:rPr>
          <w:rFonts w:ascii="Times New Roman" w:hAnsi="Times New Roman" w:cs="Times New Roman"/>
          <w:sz w:val="24"/>
          <w:szCs w:val="24"/>
        </w:rPr>
      </w:pPr>
      <w:r w:rsidRPr="00C77251">
        <w:rPr>
          <w:rFonts w:ascii="Times New Roman" w:hAnsi="Times New Roman" w:cs="Times New Roman"/>
          <w:sz w:val="24"/>
          <w:szCs w:val="24"/>
        </w:rPr>
        <w:t>Professor Name</w:t>
      </w:r>
    </w:p>
    <w:p w14:paraId="488E6603" w14:textId="77777777" w:rsidR="00773037" w:rsidRPr="00C77251" w:rsidRDefault="00773037" w:rsidP="00773037">
      <w:pPr>
        <w:pStyle w:val="NormalWeb"/>
        <w:spacing w:before="0" w:beforeAutospacing="0" w:after="0" w:afterAutospacing="0" w:line="480" w:lineRule="auto"/>
        <w:contextualSpacing/>
        <w:rPr>
          <w:rStyle w:val="Emphasis"/>
          <w:i w:val="0"/>
          <w:color w:val="0E101A"/>
        </w:rPr>
      </w:pPr>
      <w:r w:rsidRPr="00C77251">
        <w:t xml:space="preserve">                                                                         Date</w:t>
      </w:r>
    </w:p>
    <w:p w14:paraId="47E97543" w14:textId="545B0697" w:rsidR="00CB2AA7" w:rsidRDefault="00CB2AA7" w:rsidP="00B9705A"/>
    <w:p w14:paraId="43189F54" w14:textId="22A53681" w:rsidR="00773037" w:rsidRDefault="00773037" w:rsidP="00B9705A"/>
    <w:p w14:paraId="3728B64D" w14:textId="2FE66DBB" w:rsidR="00773037" w:rsidRDefault="00773037" w:rsidP="00B9705A"/>
    <w:p w14:paraId="360C7CE5" w14:textId="18202E7E" w:rsidR="00773037" w:rsidRDefault="00773037" w:rsidP="00B9705A"/>
    <w:p w14:paraId="25A44E53" w14:textId="2B5D829F" w:rsidR="00773037" w:rsidRDefault="00773037" w:rsidP="00B9705A"/>
    <w:p w14:paraId="3D68D7A4" w14:textId="7A258C29" w:rsidR="00773037" w:rsidRDefault="00773037" w:rsidP="00B9705A"/>
    <w:p w14:paraId="0D7EFC14" w14:textId="5B99566B" w:rsidR="00773037" w:rsidRDefault="00773037" w:rsidP="00B9705A"/>
    <w:p w14:paraId="249527D5" w14:textId="0925CB82" w:rsidR="00773037" w:rsidRDefault="00773037" w:rsidP="00B9705A"/>
    <w:p w14:paraId="09FCE564" w14:textId="45F8D26B" w:rsidR="00773037" w:rsidRDefault="00773037" w:rsidP="00B9705A"/>
    <w:p w14:paraId="75AD2956" w14:textId="0F17B99D" w:rsidR="00773037" w:rsidRDefault="00773037" w:rsidP="00B9705A"/>
    <w:p w14:paraId="1C3868C5" w14:textId="3B1811E7" w:rsidR="00773037" w:rsidRDefault="00773037" w:rsidP="00B9705A"/>
    <w:p w14:paraId="25739792" w14:textId="5E8A8EE9" w:rsidR="00773037" w:rsidRDefault="00773037" w:rsidP="00B9705A"/>
    <w:p w14:paraId="04995671" w14:textId="0995DFB5" w:rsidR="00773037" w:rsidRDefault="00773037" w:rsidP="00B9705A"/>
    <w:p w14:paraId="55B3CE23" w14:textId="6DF7F512" w:rsidR="00773037" w:rsidRDefault="00773037" w:rsidP="00B9705A"/>
    <w:p w14:paraId="5C81A401" w14:textId="747DACED" w:rsidR="00773037" w:rsidRDefault="00773037" w:rsidP="00B9705A"/>
    <w:p w14:paraId="145FF5E3" w14:textId="4068CD9F" w:rsidR="00773037" w:rsidRDefault="00773037" w:rsidP="00B9705A"/>
    <w:p w14:paraId="0FA52388" w14:textId="4D50D8EB" w:rsidR="00773037" w:rsidRDefault="00773037" w:rsidP="00B9705A"/>
    <w:p w14:paraId="12E98D97" w14:textId="77777777" w:rsidR="00773037" w:rsidRDefault="00773037" w:rsidP="00B9705A"/>
    <w:p w14:paraId="761559EE" w14:textId="77777777" w:rsidR="00CB2AA7" w:rsidRDefault="00CB2AA7" w:rsidP="00B9705A"/>
    <w:p w14:paraId="1479BAAA" w14:textId="77777777" w:rsidR="00CB2AA7" w:rsidRDefault="00CB2AA7" w:rsidP="00B9705A"/>
    <w:p w14:paraId="68CBCCCD" w14:textId="6D7CCF5A" w:rsidR="00773037" w:rsidRPr="00294881" w:rsidRDefault="00773037" w:rsidP="00773037">
      <w:pPr>
        <w:spacing w:line="480" w:lineRule="auto"/>
        <w:ind w:firstLine="720"/>
        <w:contextualSpacing/>
        <w:rPr>
          <w:rFonts w:ascii="Times New Roman" w:hAnsi="Times New Roman" w:cs="Times New Roman"/>
          <w:sz w:val="24"/>
          <w:szCs w:val="24"/>
          <w:u w:val="single"/>
        </w:rPr>
      </w:pPr>
      <w:r w:rsidRPr="00294881">
        <w:rPr>
          <w:rFonts w:ascii="Times New Roman" w:hAnsi="Times New Roman" w:cs="Times New Roman"/>
          <w:sz w:val="24"/>
          <w:szCs w:val="24"/>
        </w:rPr>
        <w:t>This paper includes descriptions of how the Portuguese came to India and when. It was initially planned for the future Portuguese historians and does not decline in history. This offers an impression of the ancient times of the 1490's and acts as an incredible background.</w:t>
      </w:r>
    </w:p>
    <w:p w14:paraId="78AF87AA" w14:textId="523E3A21" w:rsidR="00CB2AA7" w:rsidRPr="00294881" w:rsidRDefault="00B9705A" w:rsidP="00773037">
      <w:pPr>
        <w:spacing w:line="480" w:lineRule="auto"/>
        <w:ind w:firstLine="720"/>
        <w:rPr>
          <w:rFonts w:ascii="Times New Roman" w:hAnsi="Times New Roman" w:cs="Times New Roman"/>
          <w:sz w:val="24"/>
          <w:szCs w:val="24"/>
        </w:rPr>
      </w:pPr>
      <w:r w:rsidRPr="00294881">
        <w:rPr>
          <w:rFonts w:ascii="Times New Roman" w:hAnsi="Times New Roman" w:cs="Times New Roman"/>
          <w:sz w:val="24"/>
          <w:szCs w:val="24"/>
        </w:rPr>
        <w:t>Portuguese was never satisfied and wanted to find a way into India's enticing ground. India has been a Portuguese colonial territory. In 1497 Portugal finds out about a sea path to India. Behind the discovery Vasco da Gama was the scout.</w:t>
      </w:r>
      <w:r w:rsidR="00773037">
        <w:rPr>
          <w:rFonts w:ascii="Times New Roman" w:hAnsi="Times New Roman" w:cs="Times New Roman"/>
          <w:sz w:val="24"/>
          <w:szCs w:val="24"/>
        </w:rPr>
        <w:t xml:space="preserve"> </w:t>
      </w:r>
      <w:r w:rsidRPr="00294881">
        <w:rPr>
          <w:rFonts w:ascii="Times New Roman" w:hAnsi="Times New Roman" w:cs="Times New Roman"/>
          <w:sz w:val="24"/>
          <w:szCs w:val="24"/>
        </w:rPr>
        <w:t>A Portuguese historian named Gasper Correa wrote "The Three Voyages of Vasco da Gama in the province of Lendas da India." He writes about Vasco da Gama, an adventurer who led the first European trip to India. This piece provides an account of Gasper's expeditions. The events of Portuguese colonists are critical in contemporary history.</w:t>
      </w:r>
      <w:r w:rsidR="00773037">
        <w:rPr>
          <w:rFonts w:ascii="Times New Roman" w:hAnsi="Times New Roman" w:cs="Times New Roman"/>
          <w:sz w:val="24"/>
          <w:szCs w:val="24"/>
        </w:rPr>
        <w:t xml:space="preserve"> </w:t>
      </w:r>
      <w:r w:rsidR="00CB2AA7" w:rsidRPr="00294881">
        <w:rPr>
          <w:rFonts w:ascii="Times New Roman" w:hAnsi="Times New Roman" w:cs="Times New Roman"/>
          <w:sz w:val="24"/>
          <w:szCs w:val="24"/>
        </w:rPr>
        <w:t>The Portuguese saw India as a possibility and they took it to work when they came over the sea to India.  The Portuguese became the first Europeans on the journey to India by sea. After Vasco da Gama landed in Malabar Coast, they met with the Indian Subcontinent</w:t>
      </w:r>
      <w:r w:rsidR="00773037">
        <w:rPr>
          <w:rFonts w:ascii="Times New Roman" w:hAnsi="Times New Roman" w:cs="Times New Roman"/>
          <w:sz w:val="24"/>
          <w:szCs w:val="24"/>
        </w:rPr>
        <w:t xml:space="preserve"> </w:t>
      </w:r>
      <w:r w:rsidR="00773037">
        <w:rPr>
          <w:rFonts w:ascii="Times New Roman" w:hAnsi="Times New Roman"/>
          <w:color w:val="222222"/>
          <w:sz w:val="24"/>
          <w:shd w:val="clear" w:color="auto" w:fill="FFFFFF"/>
        </w:rPr>
        <w:t>(</w:t>
      </w:r>
      <w:r w:rsidR="00773037" w:rsidRPr="00773037">
        <w:rPr>
          <w:rFonts w:ascii="Times New Roman" w:hAnsi="Times New Roman"/>
          <w:color w:val="222222"/>
          <w:sz w:val="24"/>
          <w:shd w:val="clear" w:color="auto" w:fill="FFFFFF"/>
        </w:rPr>
        <w:t>Correa,</w:t>
      </w:r>
      <w:r w:rsidR="00773037">
        <w:rPr>
          <w:rFonts w:ascii="Times New Roman" w:hAnsi="Times New Roman"/>
          <w:color w:val="222222"/>
          <w:sz w:val="24"/>
          <w:shd w:val="clear" w:color="auto" w:fill="FFFFFF"/>
        </w:rPr>
        <w:t xml:space="preserve"> 2010)</w:t>
      </w:r>
      <w:r w:rsidR="00CB2AA7" w:rsidRPr="00294881">
        <w:rPr>
          <w:rFonts w:ascii="Times New Roman" w:hAnsi="Times New Roman" w:cs="Times New Roman"/>
          <w:sz w:val="24"/>
          <w:szCs w:val="24"/>
        </w:rPr>
        <w:t xml:space="preserve">. </w:t>
      </w:r>
    </w:p>
    <w:p w14:paraId="4A188C35" w14:textId="77777777" w:rsidR="00773037" w:rsidRDefault="001528B5" w:rsidP="00773037">
      <w:pPr>
        <w:spacing w:line="480" w:lineRule="auto"/>
        <w:ind w:firstLine="720"/>
        <w:rPr>
          <w:rFonts w:ascii="Times New Roman" w:hAnsi="Times New Roman" w:cs="Times New Roman"/>
          <w:sz w:val="24"/>
          <w:szCs w:val="24"/>
        </w:rPr>
      </w:pPr>
      <w:r w:rsidRPr="00294881">
        <w:rPr>
          <w:rFonts w:ascii="Times New Roman" w:hAnsi="Times New Roman" w:cs="Times New Roman"/>
          <w:sz w:val="24"/>
          <w:szCs w:val="24"/>
        </w:rPr>
        <w:t>The text was meant to reach Africans and Europeans for each of them from their own viewpoint, centuries and generations. The Portuguese became the immigrants and the Indians were settled at the other end. That was clearly for the media, for the sake of history</w:t>
      </w:r>
      <w:r w:rsidR="00773037">
        <w:rPr>
          <w:rFonts w:ascii="Times New Roman" w:hAnsi="Times New Roman" w:cs="Times New Roman"/>
          <w:sz w:val="24"/>
          <w:szCs w:val="24"/>
        </w:rPr>
        <w:t xml:space="preserve">. </w:t>
      </w:r>
      <w:r w:rsidRPr="00294881">
        <w:rPr>
          <w:rFonts w:ascii="Times New Roman" w:hAnsi="Times New Roman" w:cs="Times New Roman"/>
          <w:sz w:val="24"/>
          <w:szCs w:val="24"/>
        </w:rPr>
        <w:t>The original Gasper Correa's text, which was written by Henry E. J. Stanley, in reference to the Correa's piece, was later used by other historians. His job, which was written in a simple rough type, was treated by his 30 years of Indian work and other lucrative tools which are undisclosed as an invaluable coexistent guide</w:t>
      </w:r>
      <w:r w:rsidR="00773037">
        <w:rPr>
          <w:rFonts w:ascii="Times New Roman" w:hAnsi="Times New Roman" w:cs="Times New Roman"/>
          <w:sz w:val="24"/>
          <w:szCs w:val="24"/>
        </w:rPr>
        <w:t xml:space="preserve"> </w:t>
      </w:r>
      <w:r w:rsidR="00773037">
        <w:rPr>
          <w:rFonts w:ascii="Times New Roman" w:hAnsi="Times New Roman"/>
          <w:color w:val="222222"/>
          <w:sz w:val="24"/>
          <w:shd w:val="clear" w:color="auto" w:fill="FFFFFF"/>
        </w:rPr>
        <w:t>(</w:t>
      </w:r>
      <w:r w:rsidR="00773037" w:rsidRPr="00773037">
        <w:rPr>
          <w:rFonts w:ascii="Times New Roman" w:hAnsi="Times New Roman"/>
          <w:color w:val="222222"/>
          <w:sz w:val="24"/>
          <w:shd w:val="clear" w:color="auto" w:fill="FFFFFF"/>
        </w:rPr>
        <w:t>Correa,</w:t>
      </w:r>
      <w:r w:rsidR="00773037">
        <w:rPr>
          <w:rFonts w:ascii="Times New Roman" w:hAnsi="Times New Roman"/>
          <w:color w:val="222222"/>
          <w:sz w:val="24"/>
          <w:shd w:val="clear" w:color="auto" w:fill="FFFFFF"/>
        </w:rPr>
        <w:t xml:space="preserve"> 2010</w:t>
      </w:r>
      <w:r w:rsidR="00773037">
        <w:rPr>
          <w:rFonts w:ascii="Times New Roman" w:hAnsi="Times New Roman" w:cs="Times New Roman"/>
          <w:sz w:val="24"/>
          <w:szCs w:val="24"/>
        </w:rPr>
        <w:t>).</w:t>
      </w:r>
    </w:p>
    <w:p w14:paraId="699E4A03" w14:textId="29B9705E" w:rsidR="001528B5" w:rsidRPr="00294881" w:rsidRDefault="001528B5" w:rsidP="00773037">
      <w:pPr>
        <w:spacing w:line="480" w:lineRule="auto"/>
        <w:ind w:firstLine="720"/>
        <w:rPr>
          <w:rFonts w:ascii="Times New Roman" w:hAnsi="Times New Roman" w:cs="Times New Roman"/>
          <w:sz w:val="24"/>
          <w:szCs w:val="24"/>
        </w:rPr>
      </w:pPr>
      <w:r w:rsidRPr="00294881">
        <w:rPr>
          <w:rFonts w:ascii="Times New Roman" w:hAnsi="Times New Roman" w:cs="Times New Roman"/>
          <w:sz w:val="24"/>
          <w:szCs w:val="24"/>
        </w:rPr>
        <w:t>The need for new markets was the impetus for this Portuguese invasion, so Portuguese sailors began exploring for the region. The Portuguese captain Bartolomeu Dias sailed the Good Hope Cape in</w:t>
      </w:r>
      <w:r w:rsidR="00CB2AA7" w:rsidRPr="00294881">
        <w:rPr>
          <w:rFonts w:ascii="Times New Roman" w:hAnsi="Times New Roman" w:cs="Times New Roman"/>
          <w:sz w:val="24"/>
          <w:szCs w:val="24"/>
        </w:rPr>
        <w:t xml:space="preserve"> the year</w:t>
      </w:r>
      <w:r w:rsidRPr="00294881">
        <w:rPr>
          <w:rFonts w:ascii="Times New Roman" w:hAnsi="Times New Roman" w:cs="Times New Roman"/>
          <w:sz w:val="24"/>
          <w:szCs w:val="24"/>
        </w:rPr>
        <w:t xml:space="preserve"> 1488. Vasco da Gama sailed to Africa, touching India's Malabar coast, building a road to Asia for all seas. When he arrives in Calicut on the Malabar Coast, Vasco da Gama became the first European to visit India through the ocean</w:t>
      </w:r>
      <w:r w:rsidR="00773037">
        <w:rPr>
          <w:rFonts w:ascii="Times New Roman" w:hAnsi="Times New Roman" w:cs="Times New Roman"/>
          <w:sz w:val="24"/>
          <w:szCs w:val="24"/>
        </w:rPr>
        <w:t xml:space="preserve"> </w:t>
      </w:r>
      <w:r w:rsidR="00773037">
        <w:rPr>
          <w:rFonts w:ascii="Times New Roman" w:hAnsi="Times New Roman"/>
          <w:color w:val="222222"/>
          <w:sz w:val="24"/>
          <w:shd w:val="clear" w:color="auto" w:fill="FFFFFF"/>
        </w:rPr>
        <w:t>(</w:t>
      </w:r>
      <w:r w:rsidR="00773037" w:rsidRPr="00773037">
        <w:rPr>
          <w:rFonts w:ascii="Times New Roman" w:hAnsi="Times New Roman"/>
          <w:color w:val="222222"/>
          <w:sz w:val="24"/>
          <w:shd w:val="clear" w:color="auto" w:fill="FFFFFF"/>
        </w:rPr>
        <w:t>Correa,</w:t>
      </w:r>
      <w:r w:rsidR="00773037">
        <w:rPr>
          <w:rFonts w:ascii="Times New Roman" w:hAnsi="Times New Roman"/>
          <w:color w:val="222222"/>
          <w:sz w:val="24"/>
          <w:shd w:val="clear" w:color="auto" w:fill="FFFFFF"/>
        </w:rPr>
        <w:t xml:space="preserve"> 2010)</w:t>
      </w:r>
      <w:r w:rsidRPr="00294881">
        <w:rPr>
          <w:rFonts w:ascii="Times New Roman" w:hAnsi="Times New Roman" w:cs="Times New Roman"/>
          <w:sz w:val="24"/>
          <w:szCs w:val="24"/>
        </w:rPr>
        <w:t>.</w:t>
      </w:r>
    </w:p>
    <w:p w14:paraId="77881BC2" w14:textId="20D94195" w:rsidR="00294881" w:rsidRDefault="001528B5" w:rsidP="00773037">
      <w:pPr>
        <w:spacing w:line="480" w:lineRule="auto"/>
        <w:ind w:firstLine="720"/>
        <w:rPr>
          <w:rFonts w:ascii="Times New Roman" w:hAnsi="Times New Roman" w:cs="Times New Roman"/>
          <w:sz w:val="24"/>
          <w:szCs w:val="24"/>
        </w:rPr>
      </w:pPr>
      <w:r w:rsidRPr="00294881">
        <w:rPr>
          <w:rFonts w:ascii="Times New Roman" w:hAnsi="Times New Roman" w:cs="Times New Roman"/>
          <w:sz w:val="24"/>
          <w:szCs w:val="24"/>
        </w:rPr>
        <w:t>Muslim traders spread the Indian Ocean around Islam. There was a mistake. In comparison to the Atlantic Slave Trade, slaves had more chances to work for free persons. When the slaves were working in Islamic cultures, such privileges were issued. By providing a consolidating force which facilitated commerce, Islam altered the trade in the Indian Ocean. Through conquest, Islam spread in India first along the coastal cities, where Arab traders came to trade on a regular basis. Many from the lower classes who may become moors should have a free time to go wherever they like; they will be outside the Malabar faith and customs because they are Moors. They will even contact all types of people to ship and sell their goods in the provinces</w:t>
      </w:r>
      <w:r w:rsidR="00773037">
        <w:rPr>
          <w:rFonts w:ascii="Times New Roman" w:hAnsi="Times New Roman" w:cs="Times New Roman"/>
          <w:sz w:val="24"/>
          <w:szCs w:val="24"/>
        </w:rPr>
        <w:t xml:space="preserve"> (</w:t>
      </w:r>
      <w:r w:rsidR="00773037" w:rsidRPr="00773037">
        <w:rPr>
          <w:rFonts w:ascii="Times New Roman" w:hAnsi="Times New Roman" w:cs="Arial"/>
          <w:color w:val="222222"/>
          <w:sz w:val="24"/>
          <w:szCs w:val="20"/>
          <w:shd w:val="clear" w:color="auto" w:fill="FFFFFF"/>
        </w:rPr>
        <w:t>Turner-Sadler</w:t>
      </w:r>
      <w:r w:rsidR="00773037">
        <w:rPr>
          <w:rFonts w:ascii="Times New Roman" w:hAnsi="Times New Roman" w:cs="Arial"/>
          <w:color w:val="222222"/>
          <w:sz w:val="24"/>
          <w:szCs w:val="20"/>
          <w:shd w:val="clear" w:color="auto" w:fill="FFFFFF"/>
        </w:rPr>
        <w:t>, 2009)</w:t>
      </w:r>
      <w:r w:rsidRPr="00294881">
        <w:rPr>
          <w:rFonts w:ascii="Times New Roman" w:hAnsi="Times New Roman" w:cs="Times New Roman"/>
          <w:sz w:val="24"/>
          <w:szCs w:val="24"/>
        </w:rPr>
        <w:t>.</w:t>
      </w:r>
    </w:p>
    <w:p w14:paraId="1CF0A9FC" w14:textId="3C8DCBD1" w:rsidR="001528B5" w:rsidRPr="00294881" w:rsidRDefault="001528B5" w:rsidP="00E84191">
      <w:pPr>
        <w:spacing w:line="480" w:lineRule="auto"/>
        <w:ind w:firstLine="720"/>
        <w:rPr>
          <w:rFonts w:ascii="Times New Roman" w:hAnsi="Times New Roman" w:cs="Times New Roman"/>
          <w:sz w:val="24"/>
          <w:szCs w:val="24"/>
        </w:rPr>
      </w:pPr>
      <w:r w:rsidRPr="00294881">
        <w:rPr>
          <w:rFonts w:ascii="Times New Roman" w:hAnsi="Times New Roman" w:cs="Times New Roman"/>
          <w:sz w:val="24"/>
          <w:szCs w:val="24"/>
        </w:rPr>
        <w:t>Muslim merchants are worried about the Portuguese presence because they are men who in their own countries have had such riches and do not experience all the trade work, but only conquer countries and gain honor by weapons. They also assumed that the Portuguese came only to see and spy and then to conquer and pillage. It was just a show so that they could walk through in the name of trading.</w:t>
      </w:r>
      <w:bookmarkStart w:id="0" w:name="_Hlk64574458"/>
      <w:r w:rsidR="00CB2AA7" w:rsidRPr="00294881">
        <w:rPr>
          <w:rFonts w:ascii="Times New Roman" w:hAnsi="Times New Roman" w:cs="Times New Roman"/>
          <w:sz w:val="24"/>
          <w:szCs w:val="24"/>
        </w:rPr>
        <w:t>The Portuguese saw India as a possibility and they took it to work when they came over the sea to India.   They later on conquered Indian trade and marked territory there</w:t>
      </w:r>
      <w:r w:rsidR="00773037">
        <w:rPr>
          <w:rFonts w:ascii="Times New Roman" w:hAnsi="Times New Roman" w:cs="Times New Roman"/>
          <w:sz w:val="24"/>
          <w:szCs w:val="24"/>
        </w:rPr>
        <w:t xml:space="preserve"> (</w:t>
      </w:r>
      <w:r w:rsidR="00773037" w:rsidRPr="00773037">
        <w:rPr>
          <w:rFonts w:ascii="Times New Roman" w:hAnsi="Times New Roman" w:cs="Arial"/>
          <w:color w:val="222222"/>
          <w:sz w:val="24"/>
          <w:szCs w:val="20"/>
          <w:shd w:val="clear" w:color="auto" w:fill="FFFFFF"/>
        </w:rPr>
        <w:t>Turner-Sadler</w:t>
      </w:r>
      <w:r w:rsidR="00773037">
        <w:rPr>
          <w:rFonts w:ascii="Times New Roman" w:hAnsi="Times New Roman" w:cs="Arial"/>
          <w:color w:val="222222"/>
          <w:sz w:val="24"/>
          <w:szCs w:val="20"/>
          <w:shd w:val="clear" w:color="auto" w:fill="FFFFFF"/>
        </w:rPr>
        <w:t>, 2009)</w:t>
      </w:r>
      <w:r w:rsidR="00CB2AA7" w:rsidRPr="00294881">
        <w:rPr>
          <w:rFonts w:ascii="Times New Roman" w:hAnsi="Times New Roman" w:cs="Times New Roman"/>
          <w:sz w:val="24"/>
          <w:szCs w:val="24"/>
        </w:rPr>
        <w:t>.</w:t>
      </w:r>
    </w:p>
    <w:p w14:paraId="0CAF8656" w14:textId="77777777" w:rsidR="00294881" w:rsidRDefault="00294881" w:rsidP="00294881">
      <w:pPr>
        <w:pStyle w:val="NormalWeb"/>
        <w:shd w:val="clear" w:color="auto" w:fill="FFFFFF"/>
        <w:spacing w:before="0" w:beforeAutospacing="0" w:after="450" w:afterAutospacing="0" w:line="480" w:lineRule="auto"/>
        <w:jc w:val="center"/>
        <w:rPr>
          <w:rFonts w:ascii="Arial" w:hAnsi="Arial" w:cs="Arial"/>
          <w:b/>
          <w:bCs/>
          <w:color w:val="222222"/>
          <w:sz w:val="20"/>
          <w:szCs w:val="20"/>
          <w:shd w:val="clear" w:color="auto" w:fill="FFFFFF"/>
        </w:rPr>
      </w:pPr>
    </w:p>
    <w:p w14:paraId="44034933" w14:textId="77777777" w:rsidR="00294881" w:rsidRDefault="00294881" w:rsidP="00294881">
      <w:pPr>
        <w:pStyle w:val="NormalWeb"/>
        <w:shd w:val="clear" w:color="auto" w:fill="FFFFFF"/>
        <w:spacing w:before="0" w:beforeAutospacing="0" w:after="450" w:afterAutospacing="0" w:line="480" w:lineRule="auto"/>
        <w:jc w:val="center"/>
        <w:rPr>
          <w:rFonts w:ascii="Arial" w:hAnsi="Arial" w:cs="Arial"/>
          <w:b/>
          <w:bCs/>
          <w:color w:val="222222"/>
          <w:sz w:val="20"/>
          <w:szCs w:val="20"/>
          <w:shd w:val="clear" w:color="auto" w:fill="FFFFFF"/>
        </w:rPr>
      </w:pPr>
    </w:p>
    <w:p w14:paraId="328BBD43" w14:textId="77777777" w:rsidR="00773037" w:rsidRDefault="00773037" w:rsidP="00773037">
      <w:pPr>
        <w:pStyle w:val="NormalWeb"/>
        <w:shd w:val="clear" w:color="auto" w:fill="FFFFFF"/>
        <w:spacing w:before="0" w:beforeAutospacing="0" w:after="450" w:afterAutospacing="0" w:line="480" w:lineRule="auto"/>
        <w:rPr>
          <w:rFonts w:ascii="Arial" w:hAnsi="Arial" w:cs="Arial"/>
          <w:b/>
          <w:bCs/>
          <w:color w:val="222222"/>
          <w:sz w:val="20"/>
          <w:szCs w:val="20"/>
          <w:shd w:val="clear" w:color="auto" w:fill="FFFFFF"/>
        </w:rPr>
      </w:pPr>
    </w:p>
    <w:p w14:paraId="015BDF2F" w14:textId="77777777" w:rsidR="00E84191" w:rsidRDefault="00CB2AA7" w:rsidP="00E84191">
      <w:pPr>
        <w:pStyle w:val="NormalWeb"/>
        <w:shd w:val="clear" w:color="auto" w:fill="FFFFFF"/>
        <w:spacing w:before="0" w:beforeAutospacing="0" w:after="450" w:afterAutospacing="0" w:line="480" w:lineRule="auto"/>
        <w:jc w:val="center"/>
        <w:rPr>
          <w:b/>
          <w:bCs/>
          <w:color w:val="222222"/>
          <w:shd w:val="clear" w:color="auto" w:fill="FFFFFF"/>
        </w:rPr>
      </w:pPr>
      <w:r w:rsidRPr="00294881">
        <w:rPr>
          <w:b/>
          <w:bCs/>
          <w:color w:val="222222"/>
          <w:shd w:val="clear" w:color="auto" w:fill="FFFFFF"/>
        </w:rPr>
        <w:t>Reference.</w:t>
      </w:r>
    </w:p>
    <w:p w14:paraId="617A0CEF" w14:textId="5200BCE8" w:rsidR="00E84191" w:rsidRDefault="00CB2AA7" w:rsidP="00E84191">
      <w:pPr>
        <w:pStyle w:val="NormalWeb"/>
        <w:shd w:val="clear" w:color="auto" w:fill="FFFFFF"/>
        <w:spacing w:before="0" w:beforeAutospacing="0" w:after="450" w:afterAutospacing="0" w:line="480" w:lineRule="auto"/>
        <w:jc w:val="center"/>
        <w:rPr>
          <w:b/>
          <w:bCs/>
          <w:color w:val="222222"/>
          <w:shd w:val="clear" w:color="auto" w:fill="FFFFFF"/>
        </w:rPr>
      </w:pPr>
      <w:r w:rsidRPr="00773037">
        <w:rPr>
          <w:color w:val="222222"/>
          <w:shd w:val="clear" w:color="auto" w:fill="FFFFFF"/>
        </w:rPr>
        <w:t>Correa, G. (2010). </w:t>
      </w:r>
      <w:r w:rsidRPr="00773037">
        <w:rPr>
          <w:iCs/>
          <w:color w:val="222222"/>
          <w:shd w:val="clear" w:color="auto" w:fill="FFFFFF"/>
        </w:rPr>
        <w:t>Three Voyages of Vasco Da Gama, and His Viceroyalty: From the Lendas Da India of Gaspar Correa; Accompanied by Original Documents</w:t>
      </w:r>
      <w:r w:rsidRPr="00773037">
        <w:rPr>
          <w:color w:val="222222"/>
          <w:shd w:val="clear" w:color="auto" w:fill="FFFFFF"/>
        </w:rPr>
        <w:t> (No. 42). Cambridge University Press.</w:t>
      </w:r>
    </w:p>
    <w:p w14:paraId="23B846D7" w14:textId="1D3DA89B" w:rsidR="00773037" w:rsidRPr="00E84191" w:rsidRDefault="00773037" w:rsidP="00E84191">
      <w:pPr>
        <w:pStyle w:val="NormalWeb"/>
        <w:shd w:val="clear" w:color="auto" w:fill="FFFFFF"/>
        <w:spacing w:before="0" w:beforeAutospacing="0" w:after="450" w:afterAutospacing="0" w:line="480" w:lineRule="auto"/>
        <w:rPr>
          <w:b/>
          <w:bCs/>
          <w:color w:val="222222"/>
          <w:shd w:val="clear" w:color="auto" w:fill="FFFFFF"/>
        </w:rPr>
      </w:pPr>
      <w:r w:rsidRPr="00773037">
        <w:rPr>
          <w:rFonts w:cs="Arial"/>
          <w:color w:val="222222"/>
          <w:szCs w:val="20"/>
          <w:shd w:val="clear" w:color="auto" w:fill="FFFFFF"/>
        </w:rPr>
        <w:t>Turner-Sadler, J. (2009). </w:t>
      </w:r>
      <w:r w:rsidRPr="00773037">
        <w:rPr>
          <w:rFonts w:cs="Arial"/>
          <w:iCs/>
          <w:color w:val="222222"/>
          <w:szCs w:val="20"/>
          <w:shd w:val="clear" w:color="auto" w:fill="FFFFFF"/>
        </w:rPr>
        <w:t>African American history: an introduction</w:t>
      </w:r>
      <w:r w:rsidRPr="00773037">
        <w:rPr>
          <w:rFonts w:cs="Arial"/>
          <w:color w:val="222222"/>
          <w:szCs w:val="20"/>
          <w:shd w:val="clear" w:color="auto" w:fill="FFFFFF"/>
        </w:rPr>
        <w:t>. Peter Lang.</w:t>
      </w:r>
    </w:p>
    <w:p w14:paraId="52728DE8" w14:textId="77777777" w:rsidR="001528B5" w:rsidRPr="00294881" w:rsidRDefault="001528B5" w:rsidP="001528B5">
      <w:pPr>
        <w:rPr>
          <w:rFonts w:ascii="Times New Roman" w:hAnsi="Times New Roman" w:cs="Times New Roman"/>
          <w:sz w:val="24"/>
          <w:szCs w:val="24"/>
        </w:rPr>
      </w:pPr>
    </w:p>
    <w:bookmarkEnd w:id="0"/>
    <w:p w14:paraId="27FE97CF" w14:textId="77777777" w:rsidR="001528B5" w:rsidRPr="00294881" w:rsidRDefault="001528B5" w:rsidP="001528B5">
      <w:pPr>
        <w:rPr>
          <w:rFonts w:ascii="Times New Roman" w:hAnsi="Times New Roman" w:cs="Times New Roman"/>
          <w:sz w:val="24"/>
          <w:szCs w:val="24"/>
        </w:rPr>
      </w:pPr>
    </w:p>
    <w:p w14:paraId="083A2B73" w14:textId="77777777" w:rsidR="001528B5" w:rsidRPr="00294881" w:rsidRDefault="001528B5" w:rsidP="001528B5">
      <w:pPr>
        <w:rPr>
          <w:rFonts w:ascii="Times New Roman" w:hAnsi="Times New Roman" w:cs="Times New Roman"/>
          <w:sz w:val="24"/>
          <w:szCs w:val="24"/>
        </w:rPr>
      </w:pPr>
    </w:p>
    <w:sectPr w:rsidR="001528B5" w:rsidRPr="0029488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DB05C" w14:textId="77777777" w:rsidR="006A2AC8" w:rsidRDefault="006A2AC8" w:rsidP="00CB2AA7">
      <w:pPr>
        <w:spacing w:after="0" w:line="240" w:lineRule="auto"/>
      </w:pPr>
      <w:r>
        <w:separator/>
      </w:r>
    </w:p>
  </w:endnote>
  <w:endnote w:type="continuationSeparator" w:id="0">
    <w:p w14:paraId="525F57C2" w14:textId="77777777" w:rsidR="006A2AC8" w:rsidRDefault="006A2AC8" w:rsidP="00CB2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CFC8B" w14:textId="77777777" w:rsidR="006A2AC8" w:rsidRDefault="006A2AC8" w:rsidP="00CB2AA7">
      <w:pPr>
        <w:spacing w:after="0" w:line="240" w:lineRule="auto"/>
      </w:pPr>
      <w:r>
        <w:separator/>
      </w:r>
    </w:p>
  </w:footnote>
  <w:footnote w:type="continuationSeparator" w:id="0">
    <w:p w14:paraId="162BCF62" w14:textId="77777777" w:rsidR="006A2AC8" w:rsidRDefault="006A2AC8" w:rsidP="00CB2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1394138"/>
      <w:docPartObj>
        <w:docPartGallery w:val="Page Numbers (Top of Page)"/>
        <w:docPartUnique/>
      </w:docPartObj>
    </w:sdtPr>
    <w:sdtEndPr>
      <w:rPr>
        <w:noProof/>
      </w:rPr>
    </w:sdtEndPr>
    <w:sdtContent>
      <w:p w14:paraId="195AD261" w14:textId="262D9F89" w:rsidR="00A53DE3" w:rsidRDefault="00A53DE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6C6E80" w14:textId="77777777" w:rsidR="00CB2AA7" w:rsidRDefault="00CB2A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5A"/>
    <w:rsid w:val="001528B5"/>
    <w:rsid w:val="00294881"/>
    <w:rsid w:val="00535D73"/>
    <w:rsid w:val="006A2AC8"/>
    <w:rsid w:val="00765A4D"/>
    <w:rsid w:val="00773037"/>
    <w:rsid w:val="007A7391"/>
    <w:rsid w:val="00A53DE3"/>
    <w:rsid w:val="00B9705A"/>
    <w:rsid w:val="00CB2AA7"/>
    <w:rsid w:val="00D20112"/>
    <w:rsid w:val="00E84191"/>
    <w:rsid w:val="00E87FE9"/>
    <w:rsid w:val="00F42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FF9A"/>
  <w15:chartTrackingRefBased/>
  <w15:docId w15:val="{46C05C94-6647-4F96-8DA0-F2ABD557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2AA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2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AA7"/>
  </w:style>
  <w:style w:type="paragraph" w:styleId="Footer">
    <w:name w:val="footer"/>
    <w:basedOn w:val="Normal"/>
    <w:link w:val="FooterChar"/>
    <w:uiPriority w:val="99"/>
    <w:unhideWhenUsed/>
    <w:rsid w:val="00CB2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AA7"/>
  </w:style>
  <w:style w:type="character" w:styleId="Emphasis">
    <w:name w:val="Emphasis"/>
    <w:basedOn w:val="DefaultParagraphFont"/>
    <w:uiPriority w:val="20"/>
    <w:qFormat/>
    <w:rsid w:val="00773037"/>
    <w:rPr>
      <w:i/>
      <w:iCs/>
    </w:rPr>
  </w:style>
  <w:style w:type="paragraph" w:styleId="NoSpacing">
    <w:name w:val="No Spacing"/>
    <w:uiPriority w:val="1"/>
    <w:qFormat/>
    <w:rsid w:val="007730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 JAFA</dc:creator>
  <cp:keywords/>
  <dc:description/>
  <cp:lastModifiedBy>nyoike31@gmail.com</cp:lastModifiedBy>
  <cp:revision>2</cp:revision>
  <dcterms:created xsi:type="dcterms:W3CDTF">2021-02-19T00:09:00Z</dcterms:created>
  <dcterms:modified xsi:type="dcterms:W3CDTF">2021-02-19T00:09:00Z</dcterms:modified>
</cp:coreProperties>
</file>